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13" w:rsidRPr="001E0F7B" w:rsidRDefault="00150113" w:rsidP="00150113">
      <w:pPr>
        <w:pStyle w:val="ConsPlusNonformat"/>
        <w:widowControl/>
        <w:ind w:left="5220"/>
        <w:jc w:val="right"/>
        <w:rPr>
          <w:rFonts w:ascii="Times New Roman" w:hAnsi="Times New Roman" w:cs="Times New Roman"/>
          <w:i/>
          <w:iCs/>
          <w:sz w:val="28"/>
          <w:szCs w:val="28"/>
        </w:rPr>
      </w:pPr>
      <w:r w:rsidRPr="001E0F7B">
        <w:rPr>
          <w:rFonts w:ascii="Times New Roman" w:hAnsi="Times New Roman" w:cs="Times New Roman"/>
          <w:iCs/>
          <w:sz w:val="28"/>
          <w:szCs w:val="28"/>
        </w:rPr>
        <w:t>П</w:t>
      </w:r>
      <w:r>
        <w:rPr>
          <w:rFonts w:ascii="Times New Roman" w:hAnsi="Times New Roman" w:cs="Times New Roman"/>
          <w:iCs/>
          <w:sz w:val="28"/>
          <w:szCs w:val="28"/>
        </w:rPr>
        <w:t>риложение № 1</w:t>
      </w:r>
    </w:p>
    <w:p w:rsidR="00150113" w:rsidRPr="00A016F2" w:rsidRDefault="00150113" w:rsidP="00150113">
      <w:pPr>
        <w:pStyle w:val="ConsPlusNonformat"/>
        <w:widowControl/>
        <w:ind w:left="5220"/>
        <w:jc w:val="right"/>
        <w:rPr>
          <w:rFonts w:ascii="Times New Roman" w:hAnsi="Times New Roman" w:cs="Times New Roman"/>
          <w:sz w:val="28"/>
          <w:szCs w:val="28"/>
        </w:rPr>
      </w:pPr>
      <w:r w:rsidRPr="00A016F2">
        <w:rPr>
          <w:rFonts w:ascii="Times New Roman" w:hAnsi="Times New Roman" w:cs="Times New Roman"/>
          <w:sz w:val="28"/>
          <w:szCs w:val="28"/>
        </w:rPr>
        <w:t>к решению совета депутатов</w:t>
      </w:r>
    </w:p>
    <w:p w:rsidR="00150113" w:rsidRDefault="00150113" w:rsidP="00150113">
      <w:pPr>
        <w:pStyle w:val="ConsPlusNonformat"/>
        <w:widowControl/>
        <w:ind w:left="5220"/>
        <w:jc w:val="right"/>
        <w:rPr>
          <w:rFonts w:ascii="Times New Roman" w:hAnsi="Times New Roman" w:cs="Times New Roman"/>
          <w:iCs/>
          <w:sz w:val="28"/>
          <w:szCs w:val="28"/>
        </w:rPr>
      </w:pPr>
      <w:r>
        <w:rPr>
          <w:rFonts w:ascii="Times New Roman" w:hAnsi="Times New Roman" w:cs="Times New Roman"/>
          <w:iCs/>
          <w:sz w:val="28"/>
          <w:szCs w:val="28"/>
        </w:rPr>
        <w:t>от 29.10.2019</w:t>
      </w:r>
      <w:r w:rsidRPr="001E0F7B">
        <w:rPr>
          <w:rFonts w:ascii="Times New Roman" w:hAnsi="Times New Roman" w:cs="Times New Roman"/>
          <w:iCs/>
          <w:sz w:val="28"/>
          <w:szCs w:val="28"/>
        </w:rPr>
        <w:t xml:space="preserve"> № </w:t>
      </w:r>
      <w:r>
        <w:rPr>
          <w:rFonts w:ascii="Times New Roman" w:hAnsi="Times New Roman" w:cs="Times New Roman"/>
          <w:iCs/>
          <w:sz w:val="28"/>
          <w:szCs w:val="28"/>
        </w:rPr>
        <w:t>40</w:t>
      </w:r>
      <w:bookmarkStart w:id="0" w:name="_GoBack"/>
      <w:bookmarkEnd w:id="0"/>
    </w:p>
    <w:p w:rsidR="00150113" w:rsidRDefault="00150113" w:rsidP="00150113">
      <w:pPr>
        <w:pStyle w:val="ConsTitle"/>
        <w:widowControl/>
        <w:jc w:val="right"/>
        <w:rPr>
          <w:rFonts w:ascii="Times New Roman" w:hAnsi="Times New Roman" w:cs="Times New Roman"/>
          <w:sz w:val="28"/>
          <w:szCs w:val="28"/>
        </w:rPr>
      </w:pPr>
    </w:p>
    <w:p w:rsidR="00150113" w:rsidRDefault="00150113" w:rsidP="00150113">
      <w:pPr>
        <w:pStyle w:val="ConsTitle"/>
        <w:widowControl/>
        <w:jc w:val="center"/>
        <w:rPr>
          <w:rFonts w:ascii="Times New Roman" w:hAnsi="Times New Roman" w:cs="Times New Roman"/>
          <w:sz w:val="28"/>
          <w:szCs w:val="28"/>
        </w:rPr>
      </w:pPr>
    </w:p>
    <w:p w:rsidR="00150113" w:rsidRDefault="00150113" w:rsidP="00150113">
      <w:pPr>
        <w:suppressAutoHyphens/>
        <w:jc w:val="center"/>
        <w:rPr>
          <w:b/>
          <w:sz w:val="28"/>
          <w:szCs w:val="28"/>
        </w:rPr>
      </w:pPr>
      <w:r>
        <w:rPr>
          <w:b/>
          <w:sz w:val="28"/>
          <w:szCs w:val="28"/>
        </w:rPr>
        <w:t xml:space="preserve">Порядок оказания имущественной поддержки </w:t>
      </w:r>
    </w:p>
    <w:p w:rsidR="00150113" w:rsidRDefault="00150113" w:rsidP="00150113">
      <w:pPr>
        <w:suppressAutoHyphens/>
        <w:jc w:val="center"/>
        <w:rPr>
          <w:b/>
          <w:sz w:val="28"/>
          <w:szCs w:val="28"/>
        </w:rPr>
      </w:pPr>
      <w:r>
        <w:rPr>
          <w:b/>
          <w:sz w:val="28"/>
          <w:szCs w:val="28"/>
        </w:rPr>
        <w:t xml:space="preserve">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МО </w:t>
      </w:r>
      <w:r w:rsidRPr="008F669F">
        <w:rPr>
          <w:b/>
          <w:sz w:val="28"/>
          <w:szCs w:val="28"/>
        </w:rPr>
        <w:t xml:space="preserve">Сертолово </w:t>
      </w:r>
    </w:p>
    <w:p w:rsidR="00150113" w:rsidRDefault="00150113" w:rsidP="00150113">
      <w:pPr>
        <w:suppressAutoHyphens/>
        <w:jc w:val="center"/>
        <w:rPr>
          <w:sz w:val="28"/>
          <w:szCs w:val="28"/>
        </w:rPr>
      </w:pPr>
    </w:p>
    <w:p w:rsidR="00150113" w:rsidRDefault="00150113" w:rsidP="00150113">
      <w:pPr>
        <w:pStyle w:val="ConsPlusNormal"/>
        <w:numPr>
          <w:ilvl w:val="0"/>
          <w:numId w:val="1"/>
        </w:numPr>
        <w:suppressAutoHyphens/>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150113" w:rsidRPr="00765C7C" w:rsidRDefault="00150113" w:rsidP="00150113">
      <w:pPr>
        <w:pStyle w:val="ConsPlusNormal"/>
        <w:suppressAutoHyphens/>
        <w:ind w:firstLine="0"/>
        <w:rPr>
          <w:rFonts w:ascii="Times New Roman" w:hAnsi="Times New Roman" w:cs="Times New Roman"/>
          <w:b/>
          <w:sz w:val="28"/>
          <w:szCs w:val="28"/>
        </w:rPr>
      </w:pPr>
      <w:bookmarkStart w:id="1" w:name="dst60"/>
      <w:bookmarkStart w:id="2" w:name="dst100138"/>
      <w:bookmarkStart w:id="3" w:name="dst100144"/>
      <w:bookmarkStart w:id="4" w:name="dst100261"/>
      <w:bookmarkEnd w:id="1"/>
      <w:bookmarkEnd w:id="2"/>
      <w:bookmarkEnd w:id="3"/>
      <w:bookmarkEnd w:id="4"/>
    </w:p>
    <w:p w:rsidR="00150113" w:rsidRPr="00765C7C" w:rsidRDefault="00150113" w:rsidP="00150113">
      <w:pPr>
        <w:pStyle w:val="1"/>
        <w:shd w:val="clear" w:color="auto" w:fill="FFFFFF"/>
        <w:suppressAutoHyphens/>
        <w:ind w:firstLine="708"/>
        <w:jc w:val="both"/>
        <w:rPr>
          <w:rFonts w:ascii="Times New Roman" w:hAnsi="Times New Roman" w:cs="Times New Roman"/>
          <w:b w:val="0"/>
          <w:i w:val="0"/>
          <w:sz w:val="28"/>
          <w:szCs w:val="28"/>
        </w:rPr>
      </w:pPr>
      <w:r w:rsidRPr="00765C7C">
        <w:rPr>
          <w:rFonts w:ascii="Times New Roman" w:hAnsi="Times New Roman" w:cs="Times New Roman"/>
          <w:b w:val="0"/>
          <w:i w:val="0"/>
          <w:sz w:val="28"/>
          <w:szCs w:val="28"/>
        </w:rPr>
        <w:t xml:space="preserve">1.1. </w:t>
      </w:r>
      <w:proofErr w:type="gramStart"/>
      <w:r w:rsidRPr="00765C7C">
        <w:rPr>
          <w:rFonts w:ascii="Times New Roman" w:hAnsi="Times New Roman" w:cs="Times New Roman"/>
          <w:b w:val="0"/>
          <w:i w:val="0"/>
          <w:sz w:val="28"/>
          <w:szCs w:val="28"/>
        </w:rPr>
        <w:t>Настоящий порядок разработан в соответствии с Федеральными законами от 24 июля 2007 года № 209-ФЗ «О развитии малого и среднего предпринимательства в Российской Федерации»</w:t>
      </w:r>
      <w:r>
        <w:rPr>
          <w:rFonts w:ascii="Times New Roman" w:hAnsi="Times New Roman" w:cs="Times New Roman"/>
          <w:b w:val="0"/>
          <w:i w:val="0"/>
          <w:sz w:val="28"/>
          <w:szCs w:val="28"/>
        </w:rPr>
        <w:t xml:space="preserve">, </w:t>
      </w:r>
      <w:r w:rsidRPr="00FE5056">
        <w:rPr>
          <w:rFonts w:ascii="Times New Roman" w:hAnsi="Times New Roman" w:cs="Times New Roman"/>
          <w:b w:val="0"/>
          <w:i w:val="0"/>
          <w:color w:val="052635"/>
          <w:sz w:val="28"/>
          <w:szCs w:val="28"/>
        </w:rPr>
        <w:t>от 26.07.2006 № 135-ФЗ «О защите конкуренции»</w:t>
      </w:r>
      <w:r>
        <w:rPr>
          <w:rFonts w:ascii="Times New Roman" w:hAnsi="Times New Roman" w:cs="Times New Roman"/>
          <w:b w:val="0"/>
          <w:i w:val="0"/>
          <w:color w:val="052635"/>
          <w:sz w:val="28"/>
          <w:szCs w:val="28"/>
        </w:rPr>
        <w:t xml:space="preserve"> (далее – Закон 135-ФЗ), </w:t>
      </w:r>
      <w:r w:rsidRPr="00765C7C">
        <w:rPr>
          <w:rFonts w:ascii="Times New Roman" w:hAnsi="Times New Roman" w:cs="Times New Roman"/>
          <w:b w:val="0"/>
          <w:i w:val="0"/>
          <w:sz w:val="28"/>
          <w:szCs w:val="28"/>
        </w:rPr>
        <w:t xml:space="preserve">от 22 июля 2008 года №159-ФЗ «Об особенностях отчуждения недвижимого имущества, находящегося в государственной или </w:t>
      </w:r>
      <w:r>
        <w:rPr>
          <w:rFonts w:ascii="Times New Roman" w:hAnsi="Times New Roman" w:cs="Times New Roman"/>
          <w:b w:val="0"/>
          <w:i w:val="0"/>
          <w:sz w:val="28"/>
          <w:szCs w:val="28"/>
        </w:rPr>
        <w:t xml:space="preserve">в </w:t>
      </w:r>
      <w:r w:rsidRPr="00765C7C">
        <w:rPr>
          <w:rFonts w:ascii="Times New Roman" w:hAnsi="Times New Roman" w:cs="Times New Roman"/>
          <w:b w:val="0"/>
          <w:i w:val="0"/>
          <w:sz w:val="28"/>
          <w:szCs w:val="28"/>
        </w:rPr>
        <w:t>муниципальной собственности и арендуемого субъектами малого и среднего предпринимательства, и о внесении</w:t>
      </w:r>
      <w:proofErr w:type="gramEnd"/>
      <w:r w:rsidRPr="00765C7C">
        <w:rPr>
          <w:rFonts w:ascii="Times New Roman" w:hAnsi="Times New Roman" w:cs="Times New Roman"/>
          <w:b w:val="0"/>
          <w:i w:val="0"/>
          <w:sz w:val="28"/>
          <w:szCs w:val="28"/>
        </w:rPr>
        <w:t xml:space="preserve"> изменений в отдельные законодательные акты</w:t>
      </w:r>
      <w:r>
        <w:rPr>
          <w:rFonts w:ascii="Times New Roman" w:hAnsi="Times New Roman" w:cs="Times New Roman"/>
          <w:b w:val="0"/>
          <w:i w:val="0"/>
          <w:sz w:val="28"/>
          <w:szCs w:val="28"/>
        </w:rPr>
        <w:t xml:space="preserve"> Российской Федерации» (далее – Закон 159-ФЗ), постановлением Правительства Российской Федерации от 21 августа 2010 года № 645 «Об имущественной поддержке субъектов малого и среднего предпринимательства при предоставлении федерального имущества»</w:t>
      </w:r>
      <w:r w:rsidRPr="00765C7C">
        <w:rPr>
          <w:rFonts w:ascii="Times New Roman" w:hAnsi="Times New Roman" w:cs="Times New Roman"/>
          <w:b w:val="0"/>
          <w:i w:val="0"/>
          <w:sz w:val="28"/>
          <w:szCs w:val="28"/>
        </w:rPr>
        <w:t xml:space="preserve">. </w:t>
      </w:r>
    </w:p>
    <w:p w:rsidR="00150113" w:rsidRDefault="00150113" w:rsidP="00150113">
      <w:pPr>
        <w:pStyle w:val="s1"/>
        <w:shd w:val="clear" w:color="auto" w:fill="FFFFFF"/>
        <w:suppressAutoHyphens/>
        <w:spacing w:before="0" w:beforeAutospacing="0" w:after="0" w:afterAutospacing="0"/>
        <w:ind w:firstLine="708"/>
        <w:jc w:val="both"/>
        <w:rPr>
          <w:sz w:val="28"/>
          <w:szCs w:val="28"/>
        </w:rPr>
      </w:pPr>
      <w:r>
        <w:rPr>
          <w:sz w:val="28"/>
          <w:szCs w:val="28"/>
        </w:rPr>
        <w:t xml:space="preserve">1.2. </w:t>
      </w:r>
      <w:proofErr w:type="gramStart"/>
      <w:r>
        <w:rPr>
          <w:sz w:val="28"/>
          <w:szCs w:val="28"/>
        </w:rPr>
        <w:t>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на территории МО Сертолово осуществляется администрацией МО Сертолово, являющейся органом, уполномоченным советом депутатов МО Сертолово на осуществление передачи во владение и (или) в пользование муниципального имущества</w:t>
      </w:r>
      <w:proofErr w:type="gramEnd"/>
      <w:r>
        <w:rPr>
          <w:sz w:val="28"/>
          <w:szCs w:val="28"/>
        </w:rPr>
        <w:t xml:space="preserve">, </w:t>
      </w:r>
      <w:proofErr w:type="gramStart"/>
      <w:r>
        <w:rPr>
          <w:sz w:val="28"/>
          <w:szCs w:val="28"/>
        </w:rPr>
        <w:t>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Ленинградской области, муниципальными программами (подпрограммами) МО Сертолово</w:t>
      </w:r>
      <w:proofErr w:type="gramEnd"/>
      <w:r>
        <w:rPr>
          <w:sz w:val="28"/>
          <w:szCs w:val="28"/>
        </w:rPr>
        <w:t xml:space="preserve"> (далее – Уполномоченный орган). Указанное имущество должно использоваться по целевому назначению.</w:t>
      </w:r>
    </w:p>
    <w:p w:rsidR="00150113" w:rsidRPr="00DD2787" w:rsidRDefault="00150113" w:rsidP="00150113">
      <w:pPr>
        <w:pStyle w:val="ConsPlusNormal"/>
        <w:suppressAutoHyphens/>
        <w:ind w:firstLine="709"/>
        <w:jc w:val="both"/>
        <w:rPr>
          <w:rFonts w:ascii="Times New Roman" w:hAnsi="Times New Roman" w:cs="Times New Roman"/>
          <w:sz w:val="28"/>
          <w:szCs w:val="28"/>
        </w:rPr>
      </w:pPr>
      <w:r w:rsidRPr="00DD2787">
        <w:rPr>
          <w:rFonts w:ascii="Times New Roman" w:hAnsi="Times New Roman" w:cs="Times New Roman"/>
          <w:sz w:val="28"/>
          <w:szCs w:val="28"/>
        </w:rPr>
        <w:lastRenderedPageBreak/>
        <w:t xml:space="preserve">1.3. Основными принципами </w:t>
      </w:r>
      <w:r>
        <w:rPr>
          <w:rFonts w:ascii="Times New Roman" w:hAnsi="Times New Roman" w:cs="Times New Roman"/>
          <w:sz w:val="28"/>
          <w:szCs w:val="28"/>
        </w:rPr>
        <w:t xml:space="preserve">имущественной </w:t>
      </w:r>
      <w:r w:rsidRPr="00DD2787">
        <w:rPr>
          <w:rFonts w:ascii="Times New Roman" w:hAnsi="Times New Roman" w:cs="Times New Roman"/>
          <w:sz w:val="28"/>
          <w:szCs w:val="28"/>
        </w:rPr>
        <w:t>поддержки субъектов малого и среднего предпринимательства являются:</w:t>
      </w:r>
    </w:p>
    <w:p w:rsidR="00150113" w:rsidRDefault="00150113" w:rsidP="00150113">
      <w:pPr>
        <w:suppressAutoHyphens/>
        <w:autoSpaceDE w:val="0"/>
        <w:autoSpaceDN w:val="0"/>
        <w:adjustRightInd w:val="0"/>
        <w:ind w:firstLine="709"/>
        <w:jc w:val="both"/>
        <w:rPr>
          <w:sz w:val="28"/>
          <w:szCs w:val="28"/>
        </w:rPr>
      </w:pPr>
      <w:r>
        <w:rPr>
          <w:sz w:val="28"/>
          <w:szCs w:val="28"/>
        </w:rPr>
        <w:t>1) заявительный порядок обращения субъектов малого и среднего предпринимательства за оказанием имущественной поддержки;</w:t>
      </w:r>
    </w:p>
    <w:p w:rsidR="00150113" w:rsidRDefault="00150113" w:rsidP="00150113">
      <w:pPr>
        <w:suppressAutoHyphens/>
        <w:autoSpaceDE w:val="0"/>
        <w:autoSpaceDN w:val="0"/>
        <w:adjustRightInd w:val="0"/>
        <w:ind w:firstLine="708"/>
        <w:jc w:val="both"/>
        <w:rPr>
          <w:sz w:val="28"/>
          <w:szCs w:val="28"/>
        </w:rPr>
      </w:pPr>
      <w:r>
        <w:rPr>
          <w:sz w:val="28"/>
          <w:szCs w:val="28"/>
        </w:rP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150113" w:rsidRDefault="00150113" w:rsidP="00150113">
      <w:pPr>
        <w:suppressAutoHyphens/>
        <w:autoSpaceDE w:val="0"/>
        <w:autoSpaceDN w:val="0"/>
        <w:adjustRightInd w:val="0"/>
        <w:ind w:firstLine="708"/>
        <w:jc w:val="both"/>
        <w:rPr>
          <w:sz w:val="28"/>
          <w:szCs w:val="28"/>
        </w:rPr>
      </w:pPr>
      <w:proofErr w:type="gramStart"/>
      <w:r>
        <w:rPr>
          <w:sz w:val="28"/>
          <w:szCs w:val="28"/>
        </w:rP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Ленинградской области, муниципальных программ (подпрограмм) МО Сертолово, к участию в указанных программах (подпрограммах);</w:t>
      </w:r>
      <w:proofErr w:type="gramEnd"/>
    </w:p>
    <w:p w:rsidR="00150113" w:rsidRDefault="00150113" w:rsidP="00150113">
      <w:pPr>
        <w:suppressAutoHyphens/>
        <w:autoSpaceDE w:val="0"/>
        <w:autoSpaceDN w:val="0"/>
        <w:adjustRightInd w:val="0"/>
        <w:ind w:firstLine="708"/>
        <w:jc w:val="both"/>
        <w:rPr>
          <w:sz w:val="28"/>
          <w:szCs w:val="28"/>
        </w:rPr>
      </w:pPr>
      <w:r>
        <w:rPr>
          <w:sz w:val="28"/>
          <w:szCs w:val="28"/>
        </w:rPr>
        <w:t>4) оказание имущественной поддержки с соблюдением требований, установленных Законом 135-ФЗ;</w:t>
      </w:r>
    </w:p>
    <w:p w:rsidR="00150113" w:rsidRDefault="00150113" w:rsidP="00150113">
      <w:pPr>
        <w:pStyle w:val="ConsPlusNormal"/>
        <w:suppressAutoHyphens/>
        <w:ind w:firstLine="708"/>
        <w:jc w:val="both"/>
        <w:rPr>
          <w:rFonts w:ascii="Times New Roman" w:hAnsi="Times New Roman" w:cs="Times New Roman"/>
          <w:sz w:val="28"/>
          <w:szCs w:val="28"/>
        </w:rPr>
      </w:pPr>
      <w:r>
        <w:rPr>
          <w:rFonts w:ascii="Times New Roman" w:hAnsi="Times New Roman" w:cs="Times New Roman"/>
          <w:sz w:val="28"/>
          <w:szCs w:val="28"/>
        </w:rPr>
        <w:t xml:space="preserve">5) открытость процедур оказания имущественной поддержки. </w:t>
      </w:r>
    </w:p>
    <w:p w:rsidR="00150113" w:rsidRDefault="00150113" w:rsidP="00150113">
      <w:pPr>
        <w:pStyle w:val="ConsPlusNormal"/>
        <w:suppressAutoHyphens/>
        <w:ind w:firstLine="708"/>
        <w:jc w:val="both"/>
        <w:rPr>
          <w:rFonts w:ascii="Times New Roman" w:hAnsi="Times New Roman" w:cs="Times New Roman"/>
          <w:sz w:val="28"/>
          <w:szCs w:val="28"/>
        </w:rPr>
      </w:pPr>
      <w:r>
        <w:rPr>
          <w:rFonts w:ascii="Times New Roman" w:hAnsi="Times New Roman" w:cs="Times New Roman"/>
          <w:sz w:val="28"/>
          <w:szCs w:val="28"/>
        </w:rPr>
        <w:t>1.4. Имущественная поддержка не может оказываться в отношении субъектов малого и среднего предпринимательства:</w:t>
      </w:r>
    </w:p>
    <w:p w:rsidR="00150113" w:rsidRDefault="00150113" w:rsidP="00150113">
      <w:pPr>
        <w:suppressAutoHyphens/>
        <w:autoSpaceDE w:val="0"/>
        <w:autoSpaceDN w:val="0"/>
        <w:adjustRightInd w:val="0"/>
        <w:ind w:firstLine="708"/>
        <w:jc w:val="both"/>
        <w:rPr>
          <w:sz w:val="28"/>
          <w:szCs w:val="28"/>
        </w:rPr>
      </w:pPr>
      <w:r>
        <w:rPr>
          <w:sz w:val="28"/>
          <w:szCs w:val="2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150113" w:rsidRDefault="00150113" w:rsidP="00150113">
      <w:pPr>
        <w:suppressAutoHyphens/>
        <w:autoSpaceDE w:val="0"/>
        <w:autoSpaceDN w:val="0"/>
        <w:adjustRightInd w:val="0"/>
        <w:ind w:firstLine="708"/>
        <w:jc w:val="both"/>
        <w:rPr>
          <w:sz w:val="28"/>
          <w:szCs w:val="28"/>
        </w:rPr>
      </w:pPr>
      <w:r>
        <w:rPr>
          <w:sz w:val="28"/>
          <w:szCs w:val="28"/>
        </w:rPr>
        <w:t>2) являющихся участниками соглашений о разделе продукции;</w:t>
      </w:r>
    </w:p>
    <w:p w:rsidR="00150113" w:rsidRDefault="00150113" w:rsidP="00150113">
      <w:pPr>
        <w:suppressAutoHyphens/>
        <w:autoSpaceDE w:val="0"/>
        <w:autoSpaceDN w:val="0"/>
        <w:adjustRightInd w:val="0"/>
        <w:ind w:firstLine="708"/>
        <w:jc w:val="both"/>
        <w:rPr>
          <w:sz w:val="28"/>
          <w:szCs w:val="28"/>
        </w:rPr>
      </w:pPr>
      <w:r>
        <w:rPr>
          <w:sz w:val="28"/>
          <w:szCs w:val="28"/>
        </w:rPr>
        <w:t xml:space="preserve">3) </w:t>
      </w:r>
      <w:proofErr w:type="gramStart"/>
      <w:r>
        <w:rPr>
          <w:sz w:val="28"/>
          <w:szCs w:val="28"/>
        </w:rPr>
        <w:t>осуществляющих</w:t>
      </w:r>
      <w:proofErr w:type="gramEnd"/>
      <w:r>
        <w:rPr>
          <w:sz w:val="28"/>
          <w:szCs w:val="28"/>
        </w:rPr>
        <w:t xml:space="preserve"> предпринимательскую деятельность в сфере игорного бизнеса;</w:t>
      </w:r>
    </w:p>
    <w:p w:rsidR="00150113" w:rsidRDefault="00150113" w:rsidP="00150113">
      <w:pPr>
        <w:suppressAutoHyphens/>
        <w:autoSpaceDE w:val="0"/>
        <w:autoSpaceDN w:val="0"/>
        <w:adjustRightInd w:val="0"/>
        <w:ind w:firstLine="708"/>
        <w:jc w:val="both"/>
        <w:rPr>
          <w:sz w:val="28"/>
          <w:szCs w:val="28"/>
        </w:rPr>
      </w:pPr>
      <w:r>
        <w:rPr>
          <w:sz w:val="28"/>
          <w:szCs w:val="28"/>
        </w:rPr>
        <w:t xml:space="preserve">4) являющихся в порядке, установленном </w:t>
      </w:r>
      <w:r w:rsidRPr="000E4BA1">
        <w:rPr>
          <w:sz w:val="28"/>
          <w:szCs w:val="28"/>
        </w:rPr>
        <w:t>законодательством</w:t>
      </w:r>
      <w:r>
        <w:rPr>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150113" w:rsidRPr="002F7CEF" w:rsidRDefault="00150113" w:rsidP="00150113">
      <w:pPr>
        <w:pStyle w:val="ConsPlusNormal"/>
        <w:suppressAutoHyphens/>
        <w:ind w:firstLine="708"/>
        <w:jc w:val="both"/>
        <w:rPr>
          <w:rFonts w:ascii="Times New Roman" w:hAnsi="Times New Roman" w:cs="Times New Roman"/>
          <w:sz w:val="28"/>
          <w:szCs w:val="28"/>
        </w:rPr>
      </w:pPr>
      <w:r w:rsidRPr="002F7CEF">
        <w:rPr>
          <w:rFonts w:ascii="Times New Roman" w:hAnsi="Times New Roman" w:cs="Times New Roman"/>
          <w:sz w:val="28"/>
          <w:szCs w:val="28"/>
        </w:rPr>
        <w:t xml:space="preserve">1.5. </w:t>
      </w:r>
      <w:r>
        <w:rPr>
          <w:rFonts w:ascii="Times New Roman" w:hAnsi="Times New Roman" w:cs="Times New Roman"/>
          <w:sz w:val="28"/>
          <w:szCs w:val="28"/>
        </w:rPr>
        <w:t xml:space="preserve">Основания для отказа в предоставлении имущественной </w:t>
      </w:r>
      <w:r w:rsidRPr="002F7CEF">
        <w:rPr>
          <w:rFonts w:ascii="Times New Roman" w:hAnsi="Times New Roman" w:cs="Times New Roman"/>
          <w:sz w:val="28"/>
          <w:szCs w:val="28"/>
        </w:rPr>
        <w:t xml:space="preserve">поддержки </w:t>
      </w:r>
      <w:r>
        <w:rPr>
          <w:rFonts w:ascii="Times New Roman" w:hAnsi="Times New Roman" w:cs="Times New Roman"/>
          <w:sz w:val="28"/>
          <w:szCs w:val="28"/>
        </w:rPr>
        <w:t>субъектам малого и среднего предпринимательства</w:t>
      </w:r>
      <w:r w:rsidRPr="002F7CEF">
        <w:rPr>
          <w:rFonts w:ascii="Times New Roman" w:hAnsi="Times New Roman" w:cs="Times New Roman"/>
          <w:sz w:val="28"/>
          <w:szCs w:val="28"/>
        </w:rPr>
        <w:t>:</w:t>
      </w:r>
    </w:p>
    <w:p w:rsidR="00150113" w:rsidRDefault="00150113" w:rsidP="00150113">
      <w:pPr>
        <w:suppressAutoHyphens/>
        <w:autoSpaceDE w:val="0"/>
        <w:autoSpaceDN w:val="0"/>
        <w:adjustRightInd w:val="0"/>
        <w:ind w:firstLine="708"/>
        <w:jc w:val="both"/>
        <w:rPr>
          <w:sz w:val="28"/>
          <w:szCs w:val="28"/>
        </w:rPr>
      </w:pPr>
      <w:proofErr w:type="gramStart"/>
      <w:r>
        <w:rPr>
          <w:sz w:val="28"/>
          <w:szCs w:val="28"/>
        </w:rP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Ленинградской области, муниципальных программ (подпрограмм) МО Сертолово, или представлены недостоверные сведения и документы;</w:t>
      </w:r>
      <w:proofErr w:type="gramEnd"/>
    </w:p>
    <w:p w:rsidR="00150113" w:rsidRDefault="00150113" w:rsidP="00150113">
      <w:pPr>
        <w:suppressAutoHyphens/>
        <w:autoSpaceDE w:val="0"/>
        <w:autoSpaceDN w:val="0"/>
        <w:adjustRightInd w:val="0"/>
        <w:ind w:firstLine="708"/>
        <w:jc w:val="both"/>
        <w:rPr>
          <w:sz w:val="28"/>
          <w:szCs w:val="28"/>
        </w:rPr>
      </w:pPr>
      <w:r>
        <w:rPr>
          <w:sz w:val="28"/>
          <w:szCs w:val="28"/>
        </w:rPr>
        <w:t>2) не выполнены условия оказания имущественной поддержки;</w:t>
      </w:r>
    </w:p>
    <w:p w:rsidR="00150113" w:rsidRDefault="00150113" w:rsidP="00150113">
      <w:pPr>
        <w:suppressAutoHyphens/>
        <w:autoSpaceDE w:val="0"/>
        <w:autoSpaceDN w:val="0"/>
        <w:adjustRightInd w:val="0"/>
        <w:ind w:firstLine="708"/>
        <w:jc w:val="both"/>
        <w:rPr>
          <w:sz w:val="28"/>
          <w:szCs w:val="28"/>
        </w:rPr>
      </w:pPr>
      <w:r>
        <w:rPr>
          <w:sz w:val="28"/>
          <w:szCs w:val="28"/>
        </w:rPr>
        <w:t xml:space="preserve">3) ранее в отношении заявителя - субъекта малого и среднего предпринимательства было принято решение об оказании аналогичной </w:t>
      </w:r>
      <w:r>
        <w:rPr>
          <w:sz w:val="28"/>
          <w:szCs w:val="28"/>
        </w:rPr>
        <w:lastRenderedPageBreak/>
        <w:t xml:space="preserve">поддержки (поддержки, </w:t>
      </w:r>
      <w:proofErr w:type="gramStart"/>
      <w:r>
        <w:rPr>
          <w:sz w:val="28"/>
          <w:szCs w:val="28"/>
        </w:rPr>
        <w:t>условия</w:t>
      </w:r>
      <w:proofErr w:type="gramEnd"/>
      <w:r>
        <w:rPr>
          <w:sz w:val="28"/>
          <w:szCs w:val="28"/>
        </w:rPr>
        <w:t xml:space="preserve"> оказания которой совпадают, включая форму, вид поддержки и цели ее оказания) и сроки ее оказания не истекли;</w:t>
      </w:r>
    </w:p>
    <w:p w:rsidR="00150113" w:rsidRDefault="00150113" w:rsidP="00150113">
      <w:pPr>
        <w:suppressAutoHyphens/>
        <w:autoSpaceDE w:val="0"/>
        <w:autoSpaceDN w:val="0"/>
        <w:adjustRightInd w:val="0"/>
        <w:ind w:firstLine="708"/>
        <w:jc w:val="both"/>
        <w:rPr>
          <w:sz w:val="28"/>
          <w:szCs w:val="28"/>
        </w:rPr>
      </w:pPr>
      <w:r>
        <w:rPr>
          <w:sz w:val="28"/>
          <w:szCs w:val="28"/>
        </w:rPr>
        <w:t>4) с момента признания субъекта малого и среднего предпринимательства допустившим нарушение порядка и условий оказания имущественной поддержки, в том числе не обеспечившим целевого использования средств поддержки, прошло менее чем три года.</w:t>
      </w:r>
    </w:p>
    <w:p w:rsidR="00150113" w:rsidRDefault="00150113" w:rsidP="00150113">
      <w:pPr>
        <w:suppressAutoHyphens/>
        <w:autoSpaceDE w:val="0"/>
        <w:autoSpaceDN w:val="0"/>
        <w:adjustRightInd w:val="0"/>
        <w:ind w:firstLine="708"/>
        <w:jc w:val="both"/>
        <w:rPr>
          <w:sz w:val="28"/>
          <w:szCs w:val="28"/>
        </w:rPr>
      </w:pPr>
      <w:r>
        <w:rPr>
          <w:sz w:val="28"/>
          <w:szCs w:val="28"/>
        </w:rPr>
        <w:t xml:space="preserve">1.6. </w:t>
      </w:r>
      <w:proofErr w:type="gramStart"/>
      <w:r>
        <w:rPr>
          <w:sz w:val="28"/>
          <w:szCs w:val="28"/>
        </w:rPr>
        <w:t>Муниципальное имущество, закрепленное на праве хозяйственного ведения за муниципальным унитарным предприятием, на праве оперативного управления за муниципальным учреждением, по предложению указанных предприятия или учреждения и с согласия органа местного самоуправления, уполномоченного на согласование сделки с соответствующим имуществом, может быть включено в местного в перечень муниципального имущества МО Сертолово, свободного от прав третьих лиц (за исключением права хозяйственного ведения, права оперативного</w:t>
      </w:r>
      <w:proofErr w:type="gramEnd"/>
      <w:r>
        <w:rPr>
          <w:sz w:val="28"/>
          <w:szCs w:val="28"/>
        </w:rPr>
        <w:t xml:space="preserve"> </w:t>
      </w:r>
      <w:proofErr w:type="gramStart"/>
      <w:r>
        <w:rPr>
          <w:sz w:val="28"/>
          <w:szCs w:val="28"/>
        </w:rPr>
        <w:t xml:space="preserve">управления, а также имущественных прав субъектов малого и среднего предпринимательства), предназначенного для оказания имущественной поддержки посредством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МО </w:t>
      </w:r>
      <w:r w:rsidRPr="00765C7C">
        <w:rPr>
          <w:sz w:val="28"/>
          <w:szCs w:val="28"/>
        </w:rPr>
        <w:t>Сертолово</w:t>
      </w:r>
      <w:r>
        <w:rPr>
          <w:sz w:val="28"/>
          <w:szCs w:val="28"/>
        </w:rPr>
        <w:t xml:space="preserve"> (далее – Перечень) в порядке, установленным настоящим пунктом, в целях предоставления такого имущества во владение и (или) в пользование субъектам</w:t>
      </w:r>
      <w:proofErr w:type="gramEnd"/>
      <w:r>
        <w:rPr>
          <w:sz w:val="28"/>
          <w:szCs w:val="28"/>
        </w:rPr>
        <w:t xml:space="preserve">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150113" w:rsidRDefault="00150113" w:rsidP="00150113">
      <w:pPr>
        <w:suppressAutoHyphens/>
        <w:autoSpaceDE w:val="0"/>
        <w:autoSpaceDN w:val="0"/>
        <w:adjustRightInd w:val="0"/>
        <w:ind w:firstLine="708"/>
        <w:jc w:val="both"/>
        <w:rPr>
          <w:sz w:val="28"/>
          <w:szCs w:val="28"/>
        </w:rPr>
      </w:pPr>
      <w:r>
        <w:rPr>
          <w:sz w:val="28"/>
          <w:szCs w:val="28"/>
        </w:rPr>
        <w:t xml:space="preserve">1.7. Запрещается продажа муниципального имущества, включенного в Перечень, за исключением возмездного отчуждения такого имущества в собственность субъектов малого и среднего предпринимательства в соответствии с </w:t>
      </w:r>
      <w:r w:rsidRPr="000E4BA1">
        <w:rPr>
          <w:sz w:val="28"/>
          <w:szCs w:val="28"/>
        </w:rPr>
        <w:t>частью 2.1 статьи 9</w:t>
      </w:r>
      <w:r>
        <w:rPr>
          <w:sz w:val="28"/>
          <w:szCs w:val="28"/>
        </w:rPr>
        <w:t xml:space="preserve"> Закона 159-ФЗ</w:t>
      </w:r>
      <w:r>
        <w:rPr>
          <w:b/>
          <w:i/>
          <w:sz w:val="28"/>
          <w:szCs w:val="28"/>
        </w:rPr>
        <w:t xml:space="preserve"> </w:t>
      </w:r>
      <w:r w:rsidRPr="00FF09E1">
        <w:rPr>
          <w:sz w:val="28"/>
          <w:szCs w:val="28"/>
        </w:rPr>
        <w:t>и в случаях</w:t>
      </w:r>
      <w:r>
        <w:rPr>
          <w:sz w:val="28"/>
          <w:szCs w:val="28"/>
        </w:rPr>
        <w:t>,</w:t>
      </w:r>
      <w:r w:rsidRPr="00FF09E1">
        <w:rPr>
          <w:sz w:val="28"/>
          <w:szCs w:val="28"/>
        </w:rPr>
        <w:t xml:space="preserve"> указанных в подпунктах 6, 8 и 9 пункта 2 статьи 39.3 Земельного кодекса Российской Федерации. </w:t>
      </w:r>
      <w:proofErr w:type="gramStart"/>
      <w:r w:rsidRPr="00FF09E1">
        <w:rPr>
          <w:sz w:val="28"/>
          <w:szCs w:val="28"/>
        </w:rPr>
        <w:t xml:space="preserve">В отношении указанного имущества запрещаются также </w:t>
      </w:r>
      <w:r>
        <w:rPr>
          <w:sz w:val="28"/>
          <w:szCs w:val="28"/>
        </w:rPr>
        <w:t>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w:t>
      </w:r>
      <w:proofErr w:type="gramEnd"/>
      <w:r>
        <w:rPr>
          <w:sz w:val="28"/>
          <w:szCs w:val="28"/>
        </w:rPr>
        <w:t xml:space="preserve"> поддержки субъектов малого и среднего предпринимательства, и в случае, если в субаренду предоставляется имущество, предусмотренное пунктом 14 части 1 статьи 17.1 Закона 135-ФЗ. </w:t>
      </w:r>
    </w:p>
    <w:p w:rsidR="00150113" w:rsidRDefault="00150113" w:rsidP="00150113">
      <w:pPr>
        <w:suppressAutoHyphens/>
        <w:autoSpaceDE w:val="0"/>
        <w:autoSpaceDN w:val="0"/>
        <w:adjustRightInd w:val="0"/>
        <w:ind w:firstLine="709"/>
        <w:jc w:val="both"/>
        <w:rPr>
          <w:sz w:val="28"/>
          <w:szCs w:val="28"/>
        </w:rPr>
      </w:pPr>
      <w:r>
        <w:rPr>
          <w:sz w:val="28"/>
          <w:szCs w:val="28"/>
        </w:rPr>
        <w:t xml:space="preserve">1.8. </w:t>
      </w:r>
      <w:proofErr w:type="gramStart"/>
      <w:r>
        <w:rPr>
          <w:sz w:val="28"/>
          <w:szCs w:val="28"/>
        </w:rPr>
        <w:t xml:space="preserve">Уполномоченный орган,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муниципальным имуществом при его использовании не по целевому </w:t>
      </w:r>
      <w:r>
        <w:rPr>
          <w:sz w:val="28"/>
          <w:szCs w:val="28"/>
        </w:rPr>
        <w:lastRenderedPageBreak/>
        <w:t>назначению и (или) с нарушением запретов, установленных пунктом 1.4. раздела 1 настоящего Порядка.</w:t>
      </w:r>
      <w:proofErr w:type="gramEnd"/>
    </w:p>
    <w:p w:rsidR="00150113" w:rsidRDefault="00150113" w:rsidP="00150113">
      <w:pPr>
        <w:suppressAutoHyphens/>
        <w:autoSpaceDE w:val="0"/>
        <w:autoSpaceDN w:val="0"/>
        <w:adjustRightInd w:val="0"/>
        <w:jc w:val="both"/>
        <w:rPr>
          <w:sz w:val="28"/>
          <w:szCs w:val="28"/>
        </w:rPr>
      </w:pPr>
    </w:p>
    <w:p w:rsidR="00150113" w:rsidRDefault="00150113" w:rsidP="00150113">
      <w:pPr>
        <w:pStyle w:val="ConsPlusNormal"/>
        <w:suppressAutoHyphens/>
        <w:ind w:firstLine="0"/>
        <w:jc w:val="center"/>
        <w:rPr>
          <w:rFonts w:ascii="Times New Roman" w:hAnsi="Times New Roman" w:cs="Times New Roman"/>
          <w:b/>
          <w:sz w:val="28"/>
          <w:szCs w:val="28"/>
        </w:rPr>
      </w:pPr>
      <w:r>
        <w:rPr>
          <w:rFonts w:ascii="Times New Roman" w:hAnsi="Times New Roman" w:cs="Times New Roman"/>
          <w:b/>
          <w:sz w:val="28"/>
          <w:szCs w:val="28"/>
        </w:rPr>
        <w:t xml:space="preserve">2. Порядок и условия предоставления в аренду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МО </w:t>
      </w:r>
      <w:r w:rsidRPr="008F669F">
        <w:rPr>
          <w:rFonts w:ascii="Times New Roman" w:hAnsi="Times New Roman" w:cs="Times New Roman"/>
          <w:b/>
          <w:sz w:val="28"/>
          <w:szCs w:val="28"/>
        </w:rPr>
        <w:t xml:space="preserve">Сертолово </w:t>
      </w:r>
      <w:r>
        <w:rPr>
          <w:rFonts w:ascii="Times New Roman" w:hAnsi="Times New Roman" w:cs="Times New Roman"/>
          <w:b/>
          <w:sz w:val="28"/>
          <w:szCs w:val="28"/>
        </w:rPr>
        <w:t xml:space="preserve"> </w:t>
      </w:r>
    </w:p>
    <w:p w:rsidR="00150113" w:rsidRDefault="00150113" w:rsidP="00150113">
      <w:pPr>
        <w:suppressAutoHyphens/>
        <w:ind w:firstLine="540"/>
        <w:jc w:val="both"/>
        <w:rPr>
          <w:b/>
        </w:rPr>
      </w:pPr>
    </w:p>
    <w:p w:rsidR="00150113" w:rsidRDefault="00150113" w:rsidP="00150113">
      <w:pPr>
        <w:suppressAutoHyphens/>
        <w:ind w:firstLine="708"/>
        <w:jc w:val="both"/>
        <w:rPr>
          <w:sz w:val="28"/>
          <w:szCs w:val="28"/>
        </w:rPr>
      </w:pPr>
      <w:r>
        <w:rPr>
          <w:sz w:val="28"/>
          <w:szCs w:val="28"/>
        </w:rPr>
        <w:t>2.1.</w:t>
      </w:r>
      <w:r>
        <w:rPr>
          <w:sz w:val="28"/>
          <w:szCs w:val="28"/>
          <w:shd w:val="clear" w:color="auto" w:fill="FFFFFF"/>
        </w:rPr>
        <w:t xml:space="preserve"> </w:t>
      </w:r>
      <w:r>
        <w:rPr>
          <w:sz w:val="28"/>
          <w:szCs w:val="28"/>
        </w:rPr>
        <w:t>Предоставление в аренду муниципального имущества, предназначенного для передачи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w:t>
      </w:r>
    </w:p>
    <w:p w:rsidR="00150113" w:rsidRDefault="00150113" w:rsidP="00150113">
      <w:pPr>
        <w:suppressAutoHyphens/>
        <w:ind w:firstLine="708"/>
        <w:jc w:val="both"/>
        <w:rPr>
          <w:sz w:val="28"/>
          <w:szCs w:val="28"/>
        </w:rPr>
      </w:pPr>
      <w:r>
        <w:rPr>
          <w:sz w:val="28"/>
          <w:szCs w:val="28"/>
        </w:rPr>
        <w:t xml:space="preserve">1) посредством проведения торгов, </w:t>
      </w:r>
    </w:p>
    <w:p w:rsidR="00150113" w:rsidRPr="00ED6B83" w:rsidRDefault="00150113" w:rsidP="00150113">
      <w:pPr>
        <w:suppressAutoHyphens/>
        <w:ind w:firstLine="708"/>
        <w:jc w:val="both"/>
        <w:rPr>
          <w:sz w:val="28"/>
          <w:szCs w:val="28"/>
        </w:rPr>
      </w:pPr>
      <w:r>
        <w:rPr>
          <w:sz w:val="28"/>
          <w:szCs w:val="28"/>
        </w:rPr>
        <w:t>2) без проведения торгов в случаях, предусмотренных действующим законодательством.</w:t>
      </w:r>
    </w:p>
    <w:p w:rsidR="00150113" w:rsidRDefault="00150113" w:rsidP="00150113">
      <w:pPr>
        <w:suppressAutoHyphens/>
        <w:ind w:firstLine="708"/>
        <w:jc w:val="both"/>
        <w:rPr>
          <w:sz w:val="28"/>
          <w:szCs w:val="28"/>
          <w:shd w:val="clear" w:color="auto" w:fill="FFFFFF"/>
        </w:rPr>
      </w:pPr>
      <w:r>
        <w:rPr>
          <w:sz w:val="28"/>
          <w:szCs w:val="28"/>
          <w:shd w:val="clear" w:color="auto" w:fill="FFFFFF"/>
        </w:rPr>
        <w:t xml:space="preserve">2.2. </w:t>
      </w:r>
      <w:proofErr w:type="gramStart"/>
      <w:r>
        <w:rPr>
          <w:sz w:val="28"/>
          <w:szCs w:val="28"/>
          <w:shd w:val="clear" w:color="auto" w:fill="FFFFFF"/>
        </w:rPr>
        <w:t>П</w:t>
      </w:r>
      <w:r>
        <w:rPr>
          <w:sz w:val="28"/>
          <w:szCs w:val="28"/>
        </w:rPr>
        <w:t>ри проведении конкурсов и аукционов на право заключения договоров аренды с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в отношении муниципального имущества (за исключением земельных участков), включенного в Перечень</w:t>
      </w:r>
      <w:r>
        <w:rPr>
          <w:sz w:val="28"/>
          <w:szCs w:val="28"/>
          <w:shd w:val="clear" w:color="auto" w:fill="FFFFFF"/>
        </w:rPr>
        <w:t xml:space="preserve">, Уполномоченный орган </w:t>
      </w:r>
      <w:r>
        <w:rPr>
          <w:sz w:val="28"/>
          <w:szCs w:val="28"/>
        </w:rPr>
        <w:t>определяет начальный размер арендной платы на основании отчета об оценке рыночной стоимости арендной платы, подготовленного в соответствии с законодательством Российской Федерации</w:t>
      </w:r>
      <w:proofErr w:type="gramEnd"/>
      <w:r>
        <w:rPr>
          <w:sz w:val="28"/>
          <w:szCs w:val="28"/>
        </w:rPr>
        <w:t xml:space="preserve"> об оценочной деятельности. При проведен</w:t>
      </w:r>
      <w:proofErr w:type="gramStart"/>
      <w:r>
        <w:rPr>
          <w:sz w:val="28"/>
          <w:szCs w:val="28"/>
        </w:rPr>
        <w:t>ии ау</w:t>
      </w:r>
      <w:proofErr w:type="gramEnd"/>
      <w:r>
        <w:rPr>
          <w:sz w:val="28"/>
          <w:szCs w:val="28"/>
        </w:rPr>
        <w:t>кционов на право заключения договора аренды с субъектом малого и среднего предпринимательства в отношении земельного участка, включенного в Перечень, размер арендной платы определяется в соответствии с Земельным кодексом Российской Федерации.</w:t>
      </w:r>
    </w:p>
    <w:p w:rsidR="00150113" w:rsidRDefault="00150113" w:rsidP="00150113">
      <w:pPr>
        <w:suppressAutoHyphens/>
        <w:ind w:firstLine="708"/>
        <w:jc w:val="both"/>
        <w:rPr>
          <w:b/>
          <w:sz w:val="28"/>
          <w:szCs w:val="28"/>
        </w:rPr>
      </w:pPr>
      <w:r>
        <w:rPr>
          <w:sz w:val="28"/>
          <w:szCs w:val="28"/>
          <w:shd w:val="clear" w:color="auto" w:fill="FFFFFF"/>
        </w:rPr>
        <w:t xml:space="preserve">2.3. </w:t>
      </w:r>
      <w:proofErr w:type="gramStart"/>
      <w:r>
        <w:rPr>
          <w:sz w:val="28"/>
          <w:szCs w:val="28"/>
          <w:shd w:val="clear" w:color="auto" w:fill="FFFFFF"/>
        </w:rPr>
        <w:t>В течение года с даты включения муниципального имущества в Перечень Уполномоченный орган объявляет аукцион (конкурс) на право заключения договора, предусматривающего переход прав владения и (или) пользования в отношении муниципального имущества, среди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принимает решение о проведении аукциона на право заключения договора аренды земельного участка среди субъектов</w:t>
      </w:r>
      <w:proofErr w:type="gramEnd"/>
      <w:r>
        <w:rPr>
          <w:sz w:val="28"/>
          <w:szCs w:val="28"/>
          <w:shd w:val="clear" w:color="auto" w:fill="FFFFFF"/>
        </w:rPr>
        <w:t xml:space="preserve"> малого и среднего предпринимательства или осуществляет предоставление муниципального имущества по заявлению указанных лиц в случаях, предусмотренных</w:t>
      </w:r>
      <w:r>
        <w:rPr>
          <w:rStyle w:val="apple-converted-space"/>
          <w:sz w:val="28"/>
          <w:szCs w:val="28"/>
          <w:shd w:val="clear" w:color="auto" w:fill="FFFFFF"/>
        </w:rPr>
        <w:t xml:space="preserve"> Законом </w:t>
      </w:r>
      <w:r w:rsidRPr="00D03219">
        <w:rPr>
          <w:color w:val="052635"/>
          <w:sz w:val="28"/>
          <w:szCs w:val="28"/>
        </w:rPr>
        <w:t>135-ФЗ</w:t>
      </w:r>
      <w:r>
        <w:rPr>
          <w:sz w:val="28"/>
          <w:szCs w:val="28"/>
          <w:shd w:val="clear" w:color="auto" w:fill="FFFFFF"/>
        </w:rPr>
        <w:t xml:space="preserve"> или Земельным кодексом Российской Федерации.</w:t>
      </w:r>
    </w:p>
    <w:p w:rsidR="00150113" w:rsidRDefault="00150113" w:rsidP="0015011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2.4. Для получения имущественной поддержки посредством предоставления в аренду имущества, предназначенного для передачи во владение и (или) пользование субъектам малого и среднего </w:t>
      </w:r>
      <w:r>
        <w:rPr>
          <w:rFonts w:ascii="Times New Roman" w:hAnsi="Times New Roman" w:cs="Times New Roman"/>
          <w:sz w:val="28"/>
          <w:szCs w:val="28"/>
        </w:rPr>
        <w:lastRenderedPageBreak/>
        <w:t xml:space="preserve">предпринимательства и организациям, образующим инфраструктуру поддержки субъектов малого и среднего предпринимательства на территории  МО Сертолово, субъектам малого и среднего предпринимательства необходимо обратиться с заявлением в Уполномоченный орган. </w:t>
      </w:r>
    </w:p>
    <w:p w:rsidR="00150113" w:rsidRDefault="00150113" w:rsidP="00150113">
      <w:pPr>
        <w:pStyle w:val="ConsPlusNormal"/>
        <w:suppressAutoHyphens/>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2.5.</w:t>
      </w:r>
      <w:r>
        <w:rPr>
          <w:sz w:val="28"/>
          <w:szCs w:val="28"/>
        </w:rPr>
        <w:t xml:space="preserve"> </w:t>
      </w:r>
      <w:proofErr w:type="gramStart"/>
      <w:r>
        <w:rPr>
          <w:rFonts w:ascii="Times New Roman" w:hAnsi="Times New Roman" w:cs="Times New Roman"/>
          <w:color w:val="000000"/>
          <w:sz w:val="28"/>
          <w:szCs w:val="28"/>
          <w:shd w:val="clear" w:color="auto" w:fill="FFFFFF"/>
        </w:rPr>
        <w:t>При обращении субъектов малого и среднего предпринимательства за оказанием имущественной поддержки субъекты малого и среднего предпринимательства должны представить в Уполномоченный орган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Ленинградской области, муниципальными правовыми актами МО Сертолово, принимаемыми в целях реализации государственных программ (подпрограмм) Российской Федерации, государственных программ (подпрограмм) Ленинградской области, муниципальных программ (подпрограмм) МО</w:t>
      </w:r>
      <w:proofErr w:type="gramEnd"/>
      <w:r>
        <w:rPr>
          <w:rFonts w:ascii="Times New Roman" w:hAnsi="Times New Roman" w:cs="Times New Roman"/>
          <w:color w:val="000000"/>
          <w:sz w:val="28"/>
          <w:szCs w:val="28"/>
          <w:shd w:val="clear" w:color="auto" w:fill="FFFFFF"/>
        </w:rPr>
        <w:t xml:space="preserve"> Сертолово. </w:t>
      </w:r>
    </w:p>
    <w:p w:rsidR="00150113" w:rsidRDefault="00150113" w:rsidP="00150113">
      <w:pPr>
        <w:pStyle w:val="ConsPlusNormal"/>
        <w:suppressAutoHyphens/>
        <w:ind w:firstLine="708"/>
        <w:jc w:val="both"/>
        <w:rPr>
          <w:rFonts w:ascii="Times New Roman" w:hAnsi="Times New Roman" w:cs="Times New Roman"/>
          <w:sz w:val="28"/>
          <w:szCs w:val="28"/>
        </w:rPr>
      </w:pPr>
      <w:proofErr w:type="gramStart"/>
      <w:r>
        <w:rPr>
          <w:rFonts w:ascii="Times New Roman" w:hAnsi="Times New Roman" w:cs="Times New Roman"/>
          <w:sz w:val="28"/>
          <w:szCs w:val="28"/>
          <w:shd w:val="clear" w:color="auto" w:fill="FFFFFF"/>
        </w:rPr>
        <w:t>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w:t>
      </w:r>
      <w:r>
        <w:rPr>
          <w:rStyle w:val="apple-converted-space"/>
          <w:rFonts w:ascii="Times New Roman" w:hAnsi="Times New Roman" w:cs="Times New Roman"/>
          <w:sz w:val="28"/>
          <w:szCs w:val="28"/>
          <w:shd w:val="clear" w:color="auto" w:fill="FFFFFF"/>
        </w:rPr>
        <w:t> </w:t>
      </w:r>
      <w:r w:rsidRPr="000E4BA1">
        <w:rPr>
          <w:rFonts w:ascii="Times New Roman" w:hAnsi="Times New Roman" w:cs="Times New Roman"/>
          <w:sz w:val="28"/>
          <w:szCs w:val="28"/>
          <w:shd w:val="clear" w:color="auto" w:fill="FFFFFF"/>
        </w:rPr>
        <w:t>законом</w:t>
      </w:r>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от 27 июля 2010 года № 210-ФЗ «Об организации предоставления государственных и муниципальных услуг» перечень документов.</w:t>
      </w:r>
      <w:proofErr w:type="gramEnd"/>
    </w:p>
    <w:p w:rsidR="00150113" w:rsidRDefault="00150113" w:rsidP="00150113">
      <w:pPr>
        <w:pStyle w:val="ConsPlusNormal"/>
        <w:suppressAutoHyphens/>
        <w:ind w:firstLine="708"/>
        <w:jc w:val="both"/>
        <w:rPr>
          <w:rFonts w:ascii="Times New Roman" w:hAnsi="Times New Roman" w:cs="Times New Roman"/>
          <w:sz w:val="28"/>
          <w:szCs w:val="28"/>
        </w:rPr>
      </w:pPr>
      <w:r>
        <w:rPr>
          <w:rFonts w:ascii="Times New Roman" w:hAnsi="Times New Roman" w:cs="Times New Roman"/>
          <w:sz w:val="28"/>
          <w:szCs w:val="28"/>
        </w:rPr>
        <w:t>2.6.</w:t>
      </w:r>
      <w:r>
        <w:rPr>
          <w:sz w:val="28"/>
          <w:szCs w:val="28"/>
        </w:rPr>
        <w:t xml:space="preserve"> </w:t>
      </w:r>
      <w:r>
        <w:rPr>
          <w:rFonts w:ascii="Times New Roman" w:hAnsi="Times New Roman" w:cs="Times New Roman"/>
          <w:sz w:val="28"/>
          <w:szCs w:val="28"/>
        </w:rPr>
        <w:t>Заявление, полученное от субъекта малого и среднего предпринимательства, рассматривается Уполномоченным органом в течение 30 календарных дней.</w:t>
      </w:r>
    </w:p>
    <w:p w:rsidR="00150113" w:rsidRDefault="00150113" w:rsidP="00150113">
      <w:pPr>
        <w:suppressAutoHyphens/>
        <w:ind w:firstLine="709"/>
        <w:jc w:val="both"/>
        <w:rPr>
          <w:sz w:val="28"/>
          <w:szCs w:val="28"/>
        </w:rPr>
      </w:pPr>
      <w:r>
        <w:rPr>
          <w:sz w:val="28"/>
          <w:szCs w:val="28"/>
        </w:rPr>
        <w:t>Каждый субъект малого и среднего предпринимательства должен быть проинформирован о решении, принятом по обращению об имущественной поддержке, в течение пяти дней со дня его принятия.</w:t>
      </w:r>
    </w:p>
    <w:p w:rsidR="00150113" w:rsidRDefault="00150113" w:rsidP="00150113">
      <w:pPr>
        <w:suppressAutoHyphens/>
        <w:ind w:firstLine="708"/>
        <w:jc w:val="both"/>
        <w:rPr>
          <w:sz w:val="28"/>
          <w:szCs w:val="28"/>
        </w:rPr>
      </w:pPr>
      <w:r w:rsidRPr="0024352F">
        <w:rPr>
          <w:sz w:val="28"/>
          <w:szCs w:val="28"/>
        </w:rPr>
        <w:t>2.</w:t>
      </w:r>
      <w:r>
        <w:rPr>
          <w:sz w:val="28"/>
          <w:szCs w:val="28"/>
        </w:rPr>
        <w:t>7</w:t>
      </w:r>
      <w:r w:rsidRPr="0024352F">
        <w:rPr>
          <w:sz w:val="28"/>
          <w:szCs w:val="28"/>
        </w:rPr>
        <w:t>.</w:t>
      </w:r>
      <w:r w:rsidRPr="00C760FE">
        <w:rPr>
          <w:b/>
          <w:sz w:val="28"/>
          <w:szCs w:val="28"/>
        </w:rPr>
        <w:t xml:space="preserve"> </w:t>
      </w:r>
      <w:r w:rsidRPr="0024352F">
        <w:rPr>
          <w:sz w:val="28"/>
          <w:szCs w:val="28"/>
        </w:rPr>
        <w:t xml:space="preserve">При заключении </w:t>
      </w:r>
      <w:r>
        <w:rPr>
          <w:sz w:val="28"/>
          <w:szCs w:val="28"/>
        </w:rPr>
        <w:t>с субъектами малого и среднего предпринимательства договоров аренды в отношении муниципального имущества, включенного в Перечень, Уполномоченный орган предусматривает следующие условия:</w:t>
      </w:r>
    </w:p>
    <w:p w:rsidR="00150113" w:rsidRDefault="00150113" w:rsidP="00150113">
      <w:pPr>
        <w:suppressAutoHyphens/>
        <w:autoSpaceDE w:val="0"/>
        <w:autoSpaceDN w:val="0"/>
        <w:adjustRightInd w:val="0"/>
        <w:ind w:left="142" w:firstLine="567"/>
        <w:jc w:val="both"/>
        <w:rPr>
          <w:sz w:val="28"/>
          <w:szCs w:val="28"/>
        </w:rPr>
      </w:pPr>
      <w:proofErr w:type="gramStart"/>
      <w:r>
        <w:rPr>
          <w:sz w:val="28"/>
          <w:szCs w:val="28"/>
        </w:rPr>
        <w:t>1) срок договора аренды муниципального имущества (за исключением земельных участков), включенного в Перечень, составляет не менее чем 5 лет, если меньший срок договора не предложен в поданном до заключения такого договора заявлении лица приобретающего права владения и (или) пользования муниципальным имуществом.</w:t>
      </w:r>
      <w:proofErr w:type="gramEnd"/>
      <w:r>
        <w:rPr>
          <w:sz w:val="28"/>
          <w:szCs w:val="28"/>
        </w:rPr>
        <w:t xml:space="preserve"> Срок договора аренды земельного участка включенного в Перечень определяется в соответствии с Земельным кодексом Российской Федерации;</w:t>
      </w:r>
    </w:p>
    <w:p w:rsidR="00150113" w:rsidRDefault="00150113" w:rsidP="00150113">
      <w:pPr>
        <w:suppressAutoHyphens/>
        <w:autoSpaceDE w:val="0"/>
        <w:autoSpaceDN w:val="0"/>
        <w:adjustRightInd w:val="0"/>
        <w:ind w:left="142" w:firstLine="567"/>
        <w:jc w:val="both"/>
        <w:rPr>
          <w:sz w:val="28"/>
          <w:szCs w:val="28"/>
        </w:rPr>
      </w:pPr>
      <w:proofErr w:type="gramStart"/>
      <w:r>
        <w:rPr>
          <w:sz w:val="28"/>
          <w:szCs w:val="28"/>
        </w:rPr>
        <w:t xml:space="preserve">2) размер арендной платы за земельные участки, определенный по результатам аукциона или в соответствии с подпунктом 2.1 пункта 2, а также порядка, условий и сроков внесения арендной платы за земли, находящиеся в муниципальной собственности, утвержденных постановлением Правительства Российской Федерации от 16 июля 2009 года № 582 «Об основных принципах определения арендной платы при </w:t>
      </w:r>
      <w:r>
        <w:rPr>
          <w:sz w:val="28"/>
          <w:szCs w:val="28"/>
        </w:rPr>
        <w:lastRenderedPageBreak/>
        <w:t>аренде земельных участков, находящихся в государственной или муниципальной</w:t>
      </w:r>
      <w:proofErr w:type="gramEnd"/>
      <w:r>
        <w:rPr>
          <w:sz w:val="28"/>
          <w:szCs w:val="28"/>
        </w:rPr>
        <w:t xml:space="preserve">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p>
    <w:p w:rsidR="00150113" w:rsidRDefault="00150113" w:rsidP="00150113">
      <w:pPr>
        <w:suppressAutoHyphens/>
        <w:autoSpaceDE w:val="0"/>
        <w:autoSpaceDN w:val="0"/>
        <w:adjustRightInd w:val="0"/>
        <w:ind w:left="142" w:firstLine="567"/>
        <w:jc w:val="both"/>
        <w:rPr>
          <w:sz w:val="28"/>
          <w:szCs w:val="28"/>
        </w:rPr>
      </w:pPr>
      <w:proofErr w:type="gramStart"/>
      <w:r>
        <w:rPr>
          <w:sz w:val="28"/>
          <w:szCs w:val="28"/>
        </w:rPr>
        <w:t>3) возможность возмездного отчуждения арендодателем муниципального имущества (за исключением земельных участков), включенного в Перечень, в собственность субъектов малого и среднего предпринимательства в соответствии с Федеральным законом от 22 июля 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w:t>
      </w:r>
      <w:proofErr w:type="gramEnd"/>
      <w:r>
        <w:rPr>
          <w:sz w:val="28"/>
          <w:szCs w:val="28"/>
        </w:rPr>
        <w:t xml:space="preserve"> Федерации» или земельного участка в случаях, указанных в подпунктах 6, 8 и 9 пункта 2 статьи 39.3 Земельного кодекса Российской Федерации;</w:t>
      </w:r>
    </w:p>
    <w:p w:rsidR="00150113" w:rsidRPr="00E10BAD" w:rsidRDefault="00150113" w:rsidP="00150113">
      <w:pPr>
        <w:suppressAutoHyphens/>
        <w:autoSpaceDE w:val="0"/>
        <w:autoSpaceDN w:val="0"/>
        <w:adjustRightInd w:val="0"/>
        <w:ind w:left="142" w:firstLine="567"/>
        <w:jc w:val="both"/>
        <w:rPr>
          <w:color w:val="052635"/>
          <w:sz w:val="28"/>
          <w:szCs w:val="28"/>
        </w:rPr>
      </w:pPr>
      <w:proofErr w:type="gramStart"/>
      <w:r>
        <w:rPr>
          <w:sz w:val="28"/>
          <w:szCs w:val="28"/>
        </w:rPr>
        <w:t>4) обязательство арендатора не осуществлять переуступку прав пользования муниципальным имуществом, передачу прав пользования им в залог и внесение прав пользования муниципальным имуществом в уставный капитал любых других субъектов хозяйственной деятельности, передачу третьим лицам прав и обязанностей по договорам аренды муниципального имущества (перенаем), передачу в субаренду, за исключением предоставления муниципального имущества в субаренду субъектам малого и среднего предпринимательства организациями, образующими инфраструктуру</w:t>
      </w:r>
      <w:proofErr w:type="gramEnd"/>
      <w:r>
        <w:rPr>
          <w:sz w:val="28"/>
          <w:szCs w:val="28"/>
        </w:rPr>
        <w:t xml:space="preserve"> поддержки субъектов малого и среднего предпринимательства, и в случае, если в субаренду предоставляется муниципальное имущество, предусмотренное пунктом 14 части 1 статьи 17.1 Закона </w:t>
      </w:r>
      <w:r w:rsidRPr="00E10BAD">
        <w:rPr>
          <w:color w:val="052635"/>
          <w:sz w:val="28"/>
          <w:szCs w:val="28"/>
        </w:rPr>
        <w:t>135-ФЗ.</w:t>
      </w:r>
    </w:p>
    <w:p w:rsidR="00150113" w:rsidRDefault="00150113" w:rsidP="00150113">
      <w:pPr>
        <w:suppressAutoHyphens/>
        <w:autoSpaceDE w:val="0"/>
        <w:autoSpaceDN w:val="0"/>
        <w:adjustRightInd w:val="0"/>
        <w:ind w:left="142" w:firstLine="567"/>
        <w:jc w:val="both"/>
        <w:rPr>
          <w:sz w:val="28"/>
          <w:szCs w:val="28"/>
        </w:rPr>
      </w:pPr>
      <w:r>
        <w:rPr>
          <w:sz w:val="28"/>
          <w:szCs w:val="28"/>
        </w:rPr>
        <w:t>2.8. Срок рассрочки оплаты муниципального имущества (за исключением земельных участков), арендуемого субъектами малого и среднего предпринимательства при реализации преимущественного права на приобретение арендуемого имущества в соответствии с Законом 159-ФЗ  составляет 5 лет.</w:t>
      </w: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150113" w:rsidRDefault="00150113" w:rsidP="00150113">
      <w:pPr>
        <w:suppressAutoHyphens/>
        <w:jc w:val="both"/>
        <w:rPr>
          <w:sz w:val="28"/>
          <w:szCs w:val="28"/>
        </w:rPr>
      </w:pPr>
    </w:p>
    <w:p w:rsidR="00C21F35" w:rsidRDefault="00C21F35"/>
    <w:sectPr w:rsidR="00C21F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76C9A"/>
    <w:multiLevelType w:val="hybridMultilevel"/>
    <w:tmpl w:val="4A4216EA"/>
    <w:lvl w:ilvl="0" w:tplc="FFFFFFFF">
      <w:start w:val="1"/>
      <w:numFmt w:val="decimal"/>
      <w:lvlText w:val="%1."/>
      <w:lvlJc w:val="left"/>
      <w:pPr>
        <w:ind w:left="720" w:hanging="360"/>
      </w:pPr>
    </w:lvl>
    <w:lvl w:ilvl="1" w:tplc="FFFFFFFF">
      <w:start w:val="1"/>
      <w:numFmt w:val="decimal"/>
      <w:lvlText w:val="%2."/>
      <w:lvlJc w:val="left"/>
      <w:pPr>
        <w:tabs>
          <w:tab w:val="num" w:pos="540"/>
        </w:tabs>
        <w:ind w:left="5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41"/>
    <w:rsid w:val="00150113"/>
    <w:rsid w:val="001E0C41"/>
    <w:rsid w:val="002B4699"/>
    <w:rsid w:val="00C21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113"/>
    <w:rPr>
      <w:sz w:val="24"/>
      <w:szCs w:val="24"/>
      <w:lang w:eastAsia="ru-RU"/>
    </w:rPr>
  </w:style>
  <w:style w:type="paragraph" w:styleId="1">
    <w:name w:val="heading 1"/>
    <w:basedOn w:val="a"/>
    <w:next w:val="a"/>
    <w:link w:val="10"/>
    <w:qFormat/>
    <w:rsid w:val="00150113"/>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0113"/>
    <w:rPr>
      <w:rFonts w:ascii="Arial" w:hAnsi="Arial" w:cs="Arial"/>
      <w:b/>
      <w:bCs/>
      <w:i/>
      <w:iCs/>
      <w:sz w:val="24"/>
      <w:szCs w:val="24"/>
      <w:lang w:eastAsia="ru-RU"/>
    </w:rPr>
  </w:style>
  <w:style w:type="paragraph" w:customStyle="1" w:styleId="ConsPlusNonformat">
    <w:name w:val="ConsPlusNonformat"/>
    <w:rsid w:val="00150113"/>
    <w:pPr>
      <w:widowControl w:val="0"/>
      <w:autoSpaceDE w:val="0"/>
      <w:autoSpaceDN w:val="0"/>
      <w:adjustRightInd w:val="0"/>
    </w:pPr>
    <w:rPr>
      <w:rFonts w:ascii="Courier New" w:hAnsi="Courier New" w:cs="Courier New"/>
      <w:lang w:eastAsia="ru-RU"/>
    </w:rPr>
  </w:style>
  <w:style w:type="paragraph" w:customStyle="1" w:styleId="ConsTitle">
    <w:name w:val="ConsTitle"/>
    <w:rsid w:val="00150113"/>
    <w:pPr>
      <w:widowControl w:val="0"/>
      <w:autoSpaceDE w:val="0"/>
      <w:autoSpaceDN w:val="0"/>
      <w:adjustRightInd w:val="0"/>
    </w:pPr>
    <w:rPr>
      <w:rFonts w:ascii="Arial" w:hAnsi="Arial" w:cs="Arial"/>
      <w:b/>
      <w:bCs/>
      <w:sz w:val="16"/>
      <w:szCs w:val="16"/>
      <w:lang w:eastAsia="ru-RU"/>
    </w:rPr>
  </w:style>
  <w:style w:type="character" w:customStyle="1" w:styleId="apple-converted-space">
    <w:name w:val="apple-converted-space"/>
    <w:basedOn w:val="a0"/>
    <w:rsid w:val="00150113"/>
  </w:style>
  <w:style w:type="paragraph" w:customStyle="1" w:styleId="ConsPlusNormal">
    <w:name w:val="ConsPlusNormal"/>
    <w:rsid w:val="00150113"/>
    <w:pPr>
      <w:autoSpaceDE w:val="0"/>
      <w:autoSpaceDN w:val="0"/>
      <w:adjustRightInd w:val="0"/>
      <w:ind w:firstLine="720"/>
    </w:pPr>
    <w:rPr>
      <w:rFonts w:ascii="Arial" w:eastAsia="Calibri" w:hAnsi="Arial" w:cs="Arial"/>
    </w:rPr>
  </w:style>
  <w:style w:type="paragraph" w:customStyle="1" w:styleId="s1">
    <w:name w:val="s_1"/>
    <w:basedOn w:val="a"/>
    <w:rsid w:val="0015011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113"/>
    <w:rPr>
      <w:sz w:val="24"/>
      <w:szCs w:val="24"/>
      <w:lang w:eastAsia="ru-RU"/>
    </w:rPr>
  </w:style>
  <w:style w:type="paragraph" w:styleId="1">
    <w:name w:val="heading 1"/>
    <w:basedOn w:val="a"/>
    <w:next w:val="a"/>
    <w:link w:val="10"/>
    <w:qFormat/>
    <w:rsid w:val="00150113"/>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0113"/>
    <w:rPr>
      <w:rFonts w:ascii="Arial" w:hAnsi="Arial" w:cs="Arial"/>
      <w:b/>
      <w:bCs/>
      <w:i/>
      <w:iCs/>
      <w:sz w:val="24"/>
      <w:szCs w:val="24"/>
      <w:lang w:eastAsia="ru-RU"/>
    </w:rPr>
  </w:style>
  <w:style w:type="paragraph" w:customStyle="1" w:styleId="ConsPlusNonformat">
    <w:name w:val="ConsPlusNonformat"/>
    <w:rsid w:val="00150113"/>
    <w:pPr>
      <w:widowControl w:val="0"/>
      <w:autoSpaceDE w:val="0"/>
      <w:autoSpaceDN w:val="0"/>
      <w:adjustRightInd w:val="0"/>
    </w:pPr>
    <w:rPr>
      <w:rFonts w:ascii="Courier New" w:hAnsi="Courier New" w:cs="Courier New"/>
      <w:lang w:eastAsia="ru-RU"/>
    </w:rPr>
  </w:style>
  <w:style w:type="paragraph" w:customStyle="1" w:styleId="ConsTitle">
    <w:name w:val="ConsTitle"/>
    <w:rsid w:val="00150113"/>
    <w:pPr>
      <w:widowControl w:val="0"/>
      <w:autoSpaceDE w:val="0"/>
      <w:autoSpaceDN w:val="0"/>
      <w:adjustRightInd w:val="0"/>
    </w:pPr>
    <w:rPr>
      <w:rFonts w:ascii="Arial" w:hAnsi="Arial" w:cs="Arial"/>
      <w:b/>
      <w:bCs/>
      <w:sz w:val="16"/>
      <w:szCs w:val="16"/>
      <w:lang w:eastAsia="ru-RU"/>
    </w:rPr>
  </w:style>
  <w:style w:type="character" w:customStyle="1" w:styleId="apple-converted-space">
    <w:name w:val="apple-converted-space"/>
    <w:basedOn w:val="a0"/>
    <w:rsid w:val="00150113"/>
  </w:style>
  <w:style w:type="paragraph" w:customStyle="1" w:styleId="ConsPlusNormal">
    <w:name w:val="ConsPlusNormal"/>
    <w:rsid w:val="00150113"/>
    <w:pPr>
      <w:autoSpaceDE w:val="0"/>
      <w:autoSpaceDN w:val="0"/>
      <w:adjustRightInd w:val="0"/>
      <w:ind w:firstLine="720"/>
    </w:pPr>
    <w:rPr>
      <w:rFonts w:ascii="Arial" w:eastAsia="Calibri" w:hAnsi="Arial" w:cs="Arial"/>
    </w:rPr>
  </w:style>
  <w:style w:type="paragraph" w:customStyle="1" w:styleId="s1">
    <w:name w:val="s_1"/>
    <w:basedOn w:val="a"/>
    <w:rsid w:val="001501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2246</Words>
  <Characters>12808</Characters>
  <Application>Microsoft Office Word</Application>
  <DocSecurity>0</DocSecurity>
  <Lines>106</Lines>
  <Paragraphs>30</Paragraphs>
  <ScaleCrop>false</ScaleCrop>
  <Company/>
  <LinksUpToDate>false</LinksUpToDate>
  <CharactersWithSpaces>15024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2019-12-20T08:52:00Z</dcterms:created>
  <dcterms:modified xsi:type="dcterms:W3CDTF">2019-12-20T08:52:00Z</dcterms:modified>
</cp:coreProperties>
</file>